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94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黑体" w:cs="方正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附件3</w:t>
      </w:r>
    </w:p>
    <w:p w14:paraId="047A5D0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随州市实验高中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2025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年体育艺术特长生</w:t>
      </w:r>
    </w:p>
    <w:p w14:paraId="77D54AC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招生实施方案</w:t>
      </w:r>
    </w:p>
    <w:bookmarkEnd w:id="0"/>
    <w:p w14:paraId="2E36A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 w14:paraId="62E07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《市教育局关于印发〈随州市2025年高中阶段学校招生录取实施方案〉的通知》精神，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推进特色学校建设，培养优秀体育艺术人才，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学校决定招收体育艺术特长生。为做好特长生招生工作，特制定本方案。</w:t>
      </w:r>
    </w:p>
    <w:p w14:paraId="4783F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Times New Roman" w:hAnsi="Times New Roman" w:eastAsia="黑体" w:cs="国标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国标黑体"/>
          <w:color w:val="auto"/>
          <w:sz w:val="32"/>
          <w:szCs w:val="32"/>
        </w:rPr>
        <w:t>一、招生范围</w:t>
      </w:r>
    </w:p>
    <w:p w14:paraId="75A0F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面向全市招录符合条件的应届初中毕业生。</w:t>
      </w:r>
    </w:p>
    <w:p w14:paraId="728EC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Times New Roman" w:hAnsi="Times New Roman" w:eastAsia="黑体" w:cs="国标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国标黑体"/>
          <w:color w:val="auto"/>
          <w:sz w:val="32"/>
          <w:szCs w:val="32"/>
        </w:rPr>
        <w:t>二、招生计划</w:t>
      </w:r>
    </w:p>
    <w:p w14:paraId="7DA45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体育10人，美术15人，音乐5人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，共计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30人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。特长生招生计划包含在学校招生总计划之中。</w:t>
      </w:r>
    </w:p>
    <w:p w14:paraId="54543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Times New Roman" w:hAnsi="Times New Roman" w:eastAsia="黑体" w:cs="国标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国标黑体"/>
          <w:color w:val="auto"/>
          <w:sz w:val="32"/>
          <w:szCs w:val="32"/>
        </w:rPr>
        <w:t>三、报名条件</w:t>
      </w:r>
    </w:p>
    <w:p w14:paraId="47D97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符合本市普通高中报考条件且三年均在学籍学校就读，具有体育、美术、音乐等专项特长的本市初中应届毕业生。</w:t>
      </w:r>
    </w:p>
    <w:p w14:paraId="42AA6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体育特长生：1.在初中阶段参加县（市、区）级及以上体育比赛获奖（单项前6名，集体比赛前3名队员）。2.身高要求：男生170cm以上，女生160cm以上；报考篮球项目特长生要求男生175cm以上，女生165cm以上。</w:t>
      </w:r>
    </w:p>
    <w:p w14:paraId="2B350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品行端正、勤奋好学。美术类特长生具备一定的素描、速写基础。音乐类特长生在声乐、舞蹈、钢琴、民乐、管乐中，至少有一项具备一定的专业基础。</w:t>
      </w:r>
    </w:p>
    <w:p w14:paraId="235D8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黑体" w:cs="黑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</w:rPr>
        <w:t>四、报名方式</w:t>
      </w:r>
    </w:p>
    <w:p w14:paraId="56ED2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（一）考生可在随州市教育局网站下载《随州市实验高中2025年体育艺术特长生招生报名表》，也可以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eastAsia="zh-CN"/>
        </w:rPr>
        <w:t>用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文件上的附表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报名。</w:t>
      </w:r>
    </w:p>
    <w:p w14:paraId="7445B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（二）时间：6月24日至26日（上午8：30－11：30、下午2：30－5：00）现场报名，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val="en-US" w:eastAsia="zh-CN"/>
        </w:rPr>
        <w:t>6月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28日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eastAsia="zh-CN"/>
        </w:rPr>
        <w:t>上午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val="en-US" w:eastAsia="zh-CN"/>
        </w:rPr>
        <w:t>8：30开始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测试。</w:t>
      </w:r>
    </w:p>
    <w:p w14:paraId="28F7E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地点：随州市实验高中招办。</w:t>
      </w:r>
    </w:p>
    <w:p w14:paraId="4E8DA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（三）报名时将对考生进行资格审查，凡有色弱、色盲学生不能报考美术特长生。</w:t>
      </w:r>
    </w:p>
    <w:p w14:paraId="26F94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（四）每名考生限报一项。报考随州市实验高中的体育艺术特长生，不得兼报随州市第二批次内其他学校的特长生。</w:t>
      </w:r>
    </w:p>
    <w:p w14:paraId="387DF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（五）考生现场报名时需一次性交齐下列材料：</w:t>
      </w:r>
    </w:p>
    <w:p w14:paraId="0401C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1.2025年特长生报名表（初中学校审核签字盖章）；</w:t>
      </w:r>
    </w:p>
    <w:p w14:paraId="554F5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2.身份证或户口簿复印件（带原件验证）；</w:t>
      </w:r>
    </w:p>
    <w:p w14:paraId="61B18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3.中考准考证复印件（带原件验证）；</w:t>
      </w:r>
    </w:p>
    <w:p w14:paraId="667F4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4.参加比赛成绩证书复印件（带原件验证），其它获奖证书复印件（带原件验证）；</w:t>
      </w:r>
    </w:p>
    <w:p w14:paraId="5032D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5.近期正面免冠一寸照片2张。</w:t>
      </w:r>
    </w:p>
    <w:p w14:paraId="7A45C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黑体" w:cs="黑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</w:rPr>
        <w:t>五、测试项目及要求</w:t>
      </w:r>
    </w:p>
    <w:p w14:paraId="7C573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由随州市实验高中组织特长测试，测试成绩将在校内和市教育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网站公示。</w:t>
      </w:r>
    </w:p>
    <w:p w14:paraId="67EEF6D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Times New Roman" w:hAnsi="Times New Roman" w:eastAsia="楷体_GB2312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 w:cs="黑体"/>
          <w:b w:val="0"/>
          <w:bCs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黑体"/>
          <w:b w:val="0"/>
          <w:bCs/>
          <w:color w:val="auto"/>
          <w:kern w:val="0"/>
          <w:sz w:val="32"/>
          <w:szCs w:val="32"/>
        </w:rPr>
        <w:t>体育类：</w:t>
      </w:r>
    </w:p>
    <w:p w14:paraId="55B5C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楷体_GB2312" w:cs="黑体"/>
          <w:b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总分：100分</w:t>
      </w:r>
    </w:p>
    <w:p w14:paraId="592FE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测试项目：100米（30分）、立定跳远（30分）、400米（40分）。</w:t>
      </w:r>
    </w:p>
    <w:p w14:paraId="77C54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测试地点：学校操场</w:t>
      </w:r>
    </w:p>
    <w:p w14:paraId="0B950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 w:cs="黑体"/>
          <w:b w:val="0"/>
          <w:bCs/>
          <w:color w:val="auto"/>
          <w:kern w:val="0"/>
          <w:sz w:val="32"/>
          <w:szCs w:val="32"/>
        </w:rPr>
        <w:t>（二）美术类：</w:t>
      </w:r>
    </w:p>
    <w:p w14:paraId="590A3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1.素描（50分）：根据提供的照片内容，完成一幅素描。考生只能使用铅笔或炭笔作为表现用具，不得增加或减少考试内容。时长120分钟。</w:t>
      </w:r>
    </w:p>
    <w:p w14:paraId="7225E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2.速写（50分）：根据提供的人物动态照片，于40分钟内完成一张速写。</w:t>
      </w:r>
    </w:p>
    <w:p w14:paraId="0F0BC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注：素描和速写均用8开纸，绘画用的笔、画板、夹子、纸张等由学校提供。测试地点：美术画室。</w:t>
      </w:r>
    </w:p>
    <w:p w14:paraId="54891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Times New Roman" w:hAnsi="Times New Roman" w:eastAsia="楷体_GB2312" w:cs="黑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黑体"/>
          <w:b w:val="0"/>
          <w:bCs/>
          <w:color w:val="auto"/>
          <w:kern w:val="0"/>
          <w:sz w:val="32"/>
          <w:szCs w:val="32"/>
        </w:rPr>
        <w:t>（三）音乐类</w:t>
      </w:r>
      <w:r>
        <w:rPr>
          <w:rFonts w:hint="eastAsia" w:ascii="Times New Roman" w:hAnsi="Times New Roman" w:eastAsia="楷体_GB2312" w:cs="黑体"/>
          <w:b w:val="0"/>
          <w:bCs/>
          <w:color w:val="auto"/>
          <w:kern w:val="0"/>
          <w:sz w:val="32"/>
          <w:szCs w:val="32"/>
          <w:lang w:eastAsia="zh-CN"/>
        </w:rPr>
        <w:t>：</w:t>
      </w:r>
    </w:p>
    <w:p w14:paraId="0FEF0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黑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1.视唱（30分）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能视唱8小节C大调五线谱或简谱一条。</w:t>
      </w:r>
    </w:p>
    <w:p w14:paraId="38EB1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黑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黑体"/>
          <w:color w:val="auto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练耳（30分）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①听单音、旋律音程各一组，每组10个音。②听4小节2／4拍节奏。</w:t>
      </w:r>
    </w:p>
    <w:p w14:paraId="39202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黑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黑体"/>
          <w:color w:val="auto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专业（40分）：声乐、舞蹈、钢琴、民乐、管乐均可报名。考生应具备一定的专业基础。</w:t>
      </w:r>
    </w:p>
    <w:p w14:paraId="29B6A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注：考试乐器自备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钢琴除外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。</w:t>
      </w:r>
    </w:p>
    <w:p w14:paraId="3479A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测试地点：音乐教室</w:t>
      </w:r>
    </w:p>
    <w:p w14:paraId="56E6F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黑体" w:cs="黑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</w:rPr>
        <w:t>六、测试时间</w:t>
      </w:r>
    </w:p>
    <w:p w14:paraId="742B9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6月28日上午8：30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12：00。</w:t>
      </w:r>
    </w:p>
    <w:p w14:paraId="42AE9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报到时间和地点：报名参加测试的学生必须于6月28日上午8：00之前到随州市实验高中2号教学楼一楼大厅报到，检录后参加测试。</w:t>
      </w:r>
    </w:p>
    <w:p w14:paraId="2A7D2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黑体" w:cs="黑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</w:rPr>
        <w:t>七、录取办法</w:t>
      </w:r>
    </w:p>
    <w:p w14:paraId="4FA945E6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分类计分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专业分达到良好（70分）以上且中考分数达到第二批次线以上，</w:t>
      </w:r>
      <w:r>
        <w:rPr>
          <w:rFonts w:ascii="Times New Roman" w:hAnsi="Times New Roman" w:eastAsia="仿宋_GB2312" w:cs="仿宋_GB2312"/>
          <w:color w:val="auto"/>
          <w:kern w:val="2"/>
          <w:sz w:val="32"/>
          <w:szCs w:val="32"/>
        </w:rPr>
        <w:t>其中体育类初中学业水平考试成绩占40%、专业测试成绩占60%，艺术类初中学业水平考试成绩占50%、专业测试成绩占50%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</w:rPr>
        <w:t>。</w:t>
      </w:r>
    </w:p>
    <w:p w14:paraId="77997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黑体" w:cs="黑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</w:rPr>
        <w:t>八、咨询方式</w:t>
      </w:r>
    </w:p>
    <w:p w14:paraId="6DCCB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咨询电话：0722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3819232</w:t>
      </w:r>
    </w:p>
    <w:p w14:paraId="2CB69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体育：梁老师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15826754840</w:t>
      </w:r>
    </w:p>
    <w:p w14:paraId="33A87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美术：龚老师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15172774638</w:t>
      </w:r>
    </w:p>
    <w:p w14:paraId="3BAF5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音乐：万老师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15727224949</w:t>
      </w:r>
    </w:p>
    <w:p w14:paraId="53FF0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</w:pPr>
    </w:p>
    <w:p w14:paraId="098274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65747"/>
    <w:rsid w:val="03B6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2025-06-20T02:16:00Z</dcterms:created>
  <dc:creator>H.</dc:creator>
  <cp:lastModifiedBy>H.</cp:lastModifiedBy>
  <dcterms:modified xsi:type="dcterms:W3CDTF">2025-06-20T02:16:54Z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5C5F3CA970564628B4D9D98E62B569B6_11</vt:lpwstr>
  </property>
  <property fmtid="{D5CDD505-2E9C-101B-9397-08002B2CF9AE}" pid="4" name="KSOTemplateDocerSaveRecord">
    <vt:lpwstr>eyJoZGlkIjoiYjk2MmY1MTU4Yjc5ZWU0OTYyZmM5MWNkZGNmMmM1ODciLCJ1c2VySWQiOiIzMDEzNjIxNzgifQ==</vt:lpwstr>
  </property>
</Properties>
</file>