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BF" w:rsidRPr="00AA7C1E" w:rsidRDefault="00C40FBF" w:rsidP="00C40FBF">
      <w:pPr>
        <w:spacing w:line="400" w:lineRule="exact"/>
        <w:rPr>
          <w:rFonts w:eastAsia="黑体" w:hint="eastAsia"/>
          <w:color w:val="000000"/>
          <w:sz w:val="32"/>
          <w:szCs w:val="32"/>
        </w:rPr>
      </w:pPr>
      <w:r w:rsidRPr="00AA7C1E">
        <w:rPr>
          <w:rFonts w:eastAsia="黑体" w:hint="eastAsia"/>
          <w:color w:val="000000"/>
          <w:sz w:val="32"/>
          <w:szCs w:val="32"/>
        </w:rPr>
        <w:t>附件</w:t>
      </w:r>
      <w:r w:rsidRPr="00AA7C1E">
        <w:rPr>
          <w:rFonts w:eastAsia="黑体" w:hint="eastAsia"/>
          <w:color w:val="000000"/>
          <w:sz w:val="32"/>
          <w:szCs w:val="32"/>
        </w:rPr>
        <w:t>2</w:t>
      </w:r>
      <w:r w:rsidRPr="00AA7C1E">
        <w:rPr>
          <w:rFonts w:eastAsia="黑体" w:hint="eastAsia"/>
          <w:color w:val="000000"/>
          <w:sz w:val="32"/>
          <w:szCs w:val="32"/>
        </w:rPr>
        <w:t>：</w:t>
      </w:r>
    </w:p>
    <w:p w:rsidR="00C40FBF" w:rsidRDefault="00C40FBF" w:rsidP="00C40FBF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A7C1E">
        <w:rPr>
          <w:rFonts w:eastAsia="方正小标宋简体" w:hint="eastAsia"/>
          <w:color w:val="000000"/>
          <w:sz w:val="44"/>
          <w:szCs w:val="44"/>
        </w:rPr>
        <w:t>随州市第六届中小学青年教师教学竞赛</w:t>
      </w:r>
    </w:p>
    <w:p w:rsidR="00C40FBF" w:rsidRPr="00AA7C1E" w:rsidRDefault="00C40FBF" w:rsidP="00C40FBF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A7C1E">
        <w:rPr>
          <w:rFonts w:eastAsia="方正小标宋简体" w:hint="eastAsia"/>
          <w:color w:val="000000"/>
          <w:sz w:val="44"/>
          <w:szCs w:val="44"/>
        </w:rPr>
        <w:t>课堂教学评分标准</w:t>
      </w:r>
    </w:p>
    <w:p w:rsidR="00C40FBF" w:rsidRPr="00AA7C1E" w:rsidRDefault="00C40FBF" w:rsidP="00C40FBF">
      <w:pPr>
        <w:jc w:val="center"/>
        <w:rPr>
          <w:b/>
          <w:color w:val="000000"/>
          <w:sz w:val="28"/>
          <w:szCs w:val="28"/>
        </w:rPr>
      </w:pPr>
      <w:r w:rsidRPr="00AA7C1E">
        <w:rPr>
          <w:rFonts w:hint="eastAsia"/>
          <w:b/>
          <w:color w:val="000000"/>
          <w:sz w:val="28"/>
          <w:szCs w:val="28"/>
        </w:rPr>
        <w:t>（满分</w:t>
      </w:r>
      <w:r w:rsidRPr="00AA7C1E">
        <w:rPr>
          <w:b/>
          <w:color w:val="000000"/>
          <w:sz w:val="28"/>
          <w:szCs w:val="28"/>
        </w:rPr>
        <w:t>70</w:t>
      </w:r>
      <w:r w:rsidRPr="00AA7C1E">
        <w:rPr>
          <w:rFonts w:hint="eastAsia"/>
          <w:b/>
          <w:color w:val="000000"/>
          <w:sz w:val="28"/>
          <w:szCs w:val="28"/>
        </w:rPr>
        <w:t>分）</w:t>
      </w:r>
    </w:p>
    <w:p w:rsidR="00C40FBF" w:rsidRPr="00112531" w:rsidRDefault="00C40FBF" w:rsidP="00C40FBF">
      <w:pPr>
        <w:rPr>
          <w:rFonts w:ascii="宋体" w:eastAsia="宋体" w:hAnsi="宋体"/>
          <w:color w:val="000000"/>
          <w:sz w:val="24"/>
          <w:u w:val="single"/>
        </w:rPr>
      </w:pPr>
      <w:r w:rsidRPr="00112531">
        <w:rPr>
          <w:rFonts w:ascii="宋体" w:eastAsia="宋体" w:hAnsi="宋体" w:hint="eastAsia"/>
          <w:color w:val="000000"/>
          <w:sz w:val="24"/>
        </w:rPr>
        <w:t>选手编号：</w:t>
      </w:r>
      <w:r w:rsidRPr="00112531">
        <w:rPr>
          <w:rFonts w:ascii="宋体" w:eastAsia="宋体" w:hAnsi="宋体"/>
          <w:color w:val="000000"/>
          <w:sz w:val="24"/>
          <w:u w:val="single"/>
        </w:rPr>
        <w:t xml:space="preserve">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1553"/>
        <w:gridCol w:w="4033"/>
        <w:gridCol w:w="1171"/>
        <w:gridCol w:w="1075"/>
      </w:tblGrid>
      <w:tr w:rsidR="00C40FBF" w:rsidRPr="00112531" w:rsidTr="0027068E">
        <w:trPr>
          <w:trHeight w:val="613"/>
          <w:jc w:val="center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ind w:firstLineChars="50" w:firstLine="120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评价内容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ind w:firstLineChars="50" w:firstLine="120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评价标准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ind w:firstLineChars="50" w:firstLine="120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权重分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ind w:firstLineChars="50" w:firstLine="120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应得分</w:t>
            </w:r>
          </w:p>
        </w:tc>
      </w:tr>
      <w:tr w:rsidR="00C40FBF" w:rsidRPr="00112531" w:rsidTr="0027068E">
        <w:trPr>
          <w:trHeight w:val="757"/>
          <w:jc w:val="center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ind w:firstLineChars="50" w:firstLine="120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教</w:t>
            </w:r>
          </w:p>
          <w:p w:rsidR="00C40FBF" w:rsidRPr="00112531" w:rsidRDefault="00C40FBF" w:rsidP="0027068E">
            <w:pPr>
              <w:pStyle w:val="a3"/>
              <w:spacing w:line="0" w:lineRule="atLeast"/>
              <w:ind w:firstLineChars="50" w:firstLine="120"/>
              <w:jc w:val="center"/>
              <w:rPr>
                <w:rFonts w:hint="eastAsia"/>
                <w:color w:val="000000"/>
              </w:rPr>
            </w:pPr>
            <w:r w:rsidRPr="00112531">
              <w:rPr>
                <w:rFonts w:hint="eastAsia"/>
                <w:color w:val="000000"/>
              </w:rPr>
              <w:t>学</w:t>
            </w:r>
          </w:p>
          <w:p w:rsidR="00C40FBF" w:rsidRPr="00112531" w:rsidRDefault="00C40FBF" w:rsidP="0027068E">
            <w:pPr>
              <w:pStyle w:val="a3"/>
              <w:spacing w:line="0" w:lineRule="atLeast"/>
              <w:ind w:firstLineChars="50" w:firstLine="120"/>
              <w:jc w:val="center"/>
              <w:rPr>
                <w:rFonts w:hint="eastAsia"/>
                <w:color w:val="000000"/>
              </w:rPr>
            </w:pPr>
            <w:r w:rsidRPr="00112531">
              <w:rPr>
                <w:rFonts w:hint="eastAsia"/>
                <w:color w:val="000000"/>
              </w:rPr>
              <w:t>展</w:t>
            </w:r>
          </w:p>
          <w:p w:rsidR="00C40FBF" w:rsidRPr="00112531" w:rsidRDefault="00C40FBF" w:rsidP="0027068E">
            <w:pPr>
              <w:pStyle w:val="a3"/>
              <w:spacing w:line="0" w:lineRule="atLeast"/>
              <w:ind w:firstLineChars="50" w:firstLine="120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示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目标与实施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三维目标明确、具体、科学合理，面向全体、全面发展、能动态调控教学过程。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1253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40FBF" w:rsidRPr="00112531" w:rsidTr="0027068E">
        <w:trPr>
          <w:trHeight w:val="1024"/>
          <w:jc w:val="center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教材的理解与处理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准确把握教材的文本价值，突出教学重点，驾驭难点准确；创造性地利用、开发教学资源并整合教学内容。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993"/>
          <w:jc w:val="center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教学过程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教学活动设计合理，能发挥学生主体作用。教学过程实施能够较好突出重点，突破难点，真正落实教学目标。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widowControl w:val="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766"/>
          <w:jc w:val="center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教学方法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注重启发式和讨论式教学，能整合各种资源，媒体运用得当。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918"/>
          <w:jc w:val="center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教师素养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仪表大方得体，</w:t>
            </w:r>
            <w:proofErr w:type="gramStart"/>
            <w:r w:rsidRPr="00112531">
              <w:rPr>
                <w:rFonts w:hint="eastAsia"/>
                <w:color w:val="000000"/>
              </w:rPr>
              <w:t>教态自然</w:t>
            </w:r>
            <w:proofErr w:type="gramEnd"/>
            <w:r w:rsidRPr="00112531">
              <w:rPr>
                <w:rFonts w:hint="eastAsia"/>
                <w:color w:val="000000"/>
              </w:rPr>
              <w:t>；普通话标准，语言生动，简练清晰；板书书写工整规范；灵敏机变，善于驾驭课堂。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1057"/>
          <w:jc w:val="center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教学效果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整体效果（达到预期目标、知识、能力，思想教育统一和谐）；合理分配教学时间，有效完成教学各环节任务。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618"/>
          <w:jc w:val="center"/>
        </w:trPr>
        <w:tc>
          <w:tcPr>
            <w:tcW w:w="1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说  课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围绕主要内容取舍有度，详略得当；条理清晰，层次分明，逻辑性强。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528"/>
          <w:jc w:val="center"/>
        </w:trPr>
        <w:tc>
          <w:tcPr>
            <w:tcW w:w="1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能够对教学展示环节内容进行有效补充，并简要说明这样做的依据。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1246"/>
          <w:jc w:val="center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现场答辩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针对本课教学设计和实施过程问题回答准确，语言流畅精炼，思维清晰层次分明，逻辑性强。对新课改理念理解正确，呈现一定的教育综合素养。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</w:p>
        </w:tc>
      </w:tr>
      <w:tr w:rsidR="00C40FBF" w:rsidRPr="00112531" w:rsidTr="0027068E">
        <w:trPr>
          <w:trHeight w:val="437"/>
          <w:jc w:val="center"/>
        </w:trPr>
        <w:tc>
          <w:tcPr>
            <w:tcW w:w="3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BF" w:rsidRPr="00112531" w:rsidRDefault="00C40FBF" w:rsidP="0027068E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>最后得分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BF" w:rsidRPr="00112531" w:rsidRDefault="00C40FBF" w:rsidP="0027068E">
            <w:pPr>
              <w:pStyle w:val="a3"/>
              <w:spacing w:line="0" w:lineRule="atLeast"/>
              <w:jc w:val="both"/>
              <w:rPr>
                <w:color w:val="000000"/>
              </w:rPr>
            </w:pPr>
            <w:r w:rsidRPr="00112531">
              <w:rPr>
                <w:rFonts w:hint="eastAsia"/>
                <w:color w:val="000000"/>
              </w:rPr>
              <w:t xml:space="preserve">               </w:t>
            </w:r>
          </w:p>
        </w:tc>
      </w:tr>
    </w:tbl>
    <w:p w:rsidR="00C40FBF" w:rsidRPr="00112531" w:rsidRDefault="00C40FBF" w:rsidP="00C40FBF">
      <w:pPr>
        <w:rPr>
          <w:rFonts w:ascii="宋体" w:eastAsia="宋体" w:hAnsi="宋体"/>
          <w:b/>
          <w:color w:val="000000"/>
          <w:sz w:val="24"/>
        </w:rPr>
      </w:pPr>
      <w:r w:rsidRPr="00112531">
        <w:rPr>
          <w:rFonts w:ascii="宋体" w:eastAsia="宋体" w:hAnsi="宋体" w:cs="宋体" w:hint="eastAsia"/>
          <w:b/>
          <w:color w:val="000000"/>
          <w:kern w:val="0"/>
          <w:sz w:val="24"/>
        </w:rPr>
        <w:t>评委签字：</w:t>
      </w:r>
    </w:p>
    <w:p w:rsidR="00E543F9" w:rsidRDefault="00E543F9"/>
    <w:sectPr w:rsidR="00E543F9" w:rsidSect="00E5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FBF"/>
    <w:rsid w:val="00C40FBF"/>
    <w:rsid w:val="00E5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B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0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2019-03-21T03:37:00Z</dcterms:created>
  <dcterms:modified xsi:type="dcterms:W3CDTF">2019-03-21T03:38:00Z</dcterms:modified>
</cp:coreProperties>
</file>